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84" w:rsidRPr="00AE71F0" w:rsidRDefault="001B0537" w:rsidP="0045077C">
      <w:pPr>
        <w:spacing w:after="0" w:line="360" w:lineRule="auto"/>
        <w:rPr>
          <w:rFonts w:ascii="Arial" w:eastAsia="Times New Roman" w:hAnsi="Arial" w:cs="Arial"/>
          <w:b/>
          <w:color w:val="000000"/>
          <w:sz w:val="36"/>
          <w:szCs w:val="36"/>
        </w:rPr>
      </w:pPr>
      <w:bookmarkStart w:id="0" w:name="_GoBack"/>
      <w:bookmarkEnd w:id="0"/>
      <w:r w:rsidRPr="00AE71F0">
        <w:rPr>
          <w:rFonts w:ascii="Arial" w:eastAsia="Times New Roman" w:hAnsi="Arial" w:cs="Arial"/>
          <w:b/>
          <w:color w:val="000000"/>
          <w:sz w:val="36"/>
          <w:szCs w:val="36"/>
        </w:rPr>
        <w:t xml:space="preserve">United Methodist </w:t>
      </w:r>
      <w:r w:rsidR="00AE71F0" w:rsidRPr="00AE71F0">
        <w:rPr>
          <w:rFonts w:ascii="Arial" w:eastAsia="Times New Roman" w:hAnsi="Arial" w:cs="Arial"/>
          <w:b/>
          <w:color w:val="000000"/>
          <w:sz w:val="36"/>
          <w:szCs w:val="36"/>
        </w:rPr>
        <w:t>Committee on Deaf and Hard of Hearing Ministries</w:t>
      </w:r>
    </w:p>
    <w:p w:rsidR="00AE71F0" w:rsidRDefault="00AE71F0" w:rsidP="0045077C">
      <w:pPr>
        <w:spacing w:after="0" w:line="360" w:lineRule="auto"/>
        <w:rPr>
          <w:rFonts w:ascii="Arial" w:eastAsia="Times New Roman" w:hAnsi="Arial" w:cs="Arial"/>
          <w:color w:val="000000"/>
          <w:sz w:val="36"/>
          <w:szCs w:val="36"/>
        </w:rPr>
      </w:pPr>
      <w:r>
        <w:rPr>
          <w:rFonts w:ascii="Arial" w:eastAsia="Times New Roman" w:hAnsi="Arial" w:cs="Arial"/>
          <w:color w:val="000000"/>
          <w:sz w:val="36"/>
          <w:szCs w:val="36"/>
        </w:rPr>
        <w:t xml:space="preserve">January 2017 </w:t>
      </w:r>
    </w:p>
    <w:p w:rsidR="00AE71F0" w:rsidRPr="00AE71F0" w:rsidRDefault="00AE71F0" w:rsidP="0045077C">
      <w:pPr>
        <w:spacing w:after="0" w:line="360" w:lineRule="auto"/>
        <w:rPr>
          <w:rFonts w:ascii="Arial" w:eastAsia="Times New Roman" w:hAnsi="Arial" w:cs="Arial"/>
          <w:b/>
          <w:color w:val="000000"/>
          <w:sz w:val="36"/>
          <w:szCs w:val="36"/>
        </w:rPr>
      </w:pPr>
      <w:r w:rsidRPr="00AE71F0">
        <w:rPr>
          <w:rFonts w:ascii="Arial" w:eastAsia="Times New Roman" w:hAnsi="Arial" w:cs="Arial"/>
          <w:b/>
          <w:color w:val="000000"/>
          <w:sz w:val="36"/>
          <w:szCs w:val="36"/>
        </w:rPr>
        <w:t>February 5</w:t>
      </w:r>
      <w:r w:rsidRPr="00AE71F0">
        <w:rPr>
          <w:rFonts w:ascii="Arial" w:eastAsia="Times New Roman" w:hAnsi="Arial" w:cs="Arial"/>
          <w:b/>
          <w:color w:val="000000"/>
          <w:sz w:val="36"/>
          <w:szCs w:val="36"/>
          <w:vertAlign w:val="superscript"/>
        </w:rPr>
        <w:t>th</w:t>
      </w:r>
      <w:r w:rsidRPr="00AE71F0">
        <w:rPr>
          <w:rFonts w:ascii="Arial" w:eastAsia="Times New Roman" w:hAnsi="Arial" w:cs="Arial"/>
          <w:b/>
          <w:color w:val="000000"/>
          <w:sz w:val="36"/>
          <w:szCs w:val="36"/>
        </w:rPr>
        <w:t xml:space="preserve"> is Disability Awareness Sunday</w:t>
      </w:r>
    </w:p>
    <w:p w:rsidR="00AE71F0" w:rsidRPr="00AE71F0" w:rsidRDefault="00AE71F0" w:rsidP="00AE71F0">
      <w:pPr>
        <w:spacing w:line="360" w:lineRule="auto"/>
        <w:rPr>
          <w:rFonts w:ascii="Arial" w:hAnsi="Arial" w:cs="Arial"/>
          <w:color w:val="000000"/>
          <w:sz w:val="36"/>
          <w:szCs w:val="36"/>
        </w:rPr>
      </w:pPr>
      <w:r w:rsidRPr="00AE71F0">
        <w:rPr>
          <w:rFonts w:ascii="Arial" w:eastAsia="Times New Roman" w:hAnsi="Arial" w:cs="Arial"/>
          <w:color w:val="000000"/>
          <w:sz w:val="36"/>
          <w:szCs w:val="36"/>
        </w:rPr>
        <w:t>Did you know that the first Sunday in February is designated as Disability Awareness Sunday? This is a good day to promote awareness about disabilities in general or about one specific disability. While many profoundly Deaf people do not consider deafness a disability, some hard-of-hearing and/or late-deafened people do.</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Whether you observe the special Sunday with a specific disability in mind or disabilities in general, it is helpful to include worship leaders and/or liturgists with disabilities to help lead the service (personal testimonies are insightful). The Baltimore Washington Conference Commission on Disability Concerns offers a Disability Awareness Sunday Church Kit that offers plenty of ideas and suggestions for what to include (e.g. bulletin inserts, handouts, music selection, how to acquire guest speakers, and so on). Go to their webpage to download the church kit at http://www.bwcumc.org/ministries/disability-</w:t>
      </w:r>
      <w:r w:rsidRPr="00AE71F0">
        <w:rPr>
          <w:rFonts w:ascii="Arial" w:eastAsia="Times New Roman" w:hAnsi="Arial" w:cs="Arial"/>
          <w:color w:val="000000"/>
          <w:sz w:val="36"/>
          <w:szCs w:val="36"/>
        </w:rPr>
        <w:lastRenderedPageBreak/>
        <w:t xml:space="preserve">ministries/.  Or go to the Disability Ministries Committee’s website (see above) for more resources. With many churches in decline, why not reach out to the disability community, some of which may have a hearing loss. Make sure you encourage your church leaders to observe this important Sunday and help to widen your church’s doors so all are welcome. </w:t>
      </w:r>
    </w:p>
    <w:p w:rsidR="00AE71F0" w:rsidRDefault="00AE71F0" w:rsidP="00AE71F0">
      <w:pPr>
        <w:spacing w:after="0" w:line="360" w:lineRule="auto"/>
        <w:rPr>
          <w:rFonts w:ascii="Arial" w:eastAsia="Times New Roman" w:hAnsi="Arial" w:cs="Arial"/>
          <w:b/>
          <w:color w:val="000000"/>
          <w:sz w:val="36"/>
          <w:szCs w:val="36"/>
        </w:rPr>
      </w:pPr>
    </w:p>
    <w:p w:rsidR="00AE71F0" w:rsidRPr="00AE71F0" w:rsidRDefault="00AE71F0" w:rsidP="00AE71F0">
      <w:pPr>
        <w:spacing w:after="0" w:line="360" w:lineRule="auto"/>
        <w:rPr>
          <w:rFonts w:ascii="Arial" w:eastAsia="Times New Roman" w:hAnsi="Arial" w:cs="Arial"/>
          <w:b/>
          <w:i/>
          <w:color w:val="000000"/>
          <w:sz w:val="36"/>
          <w:szCs w:val="36"/>
        </w:rPr>
      </w:pPr>
      <w:r w:rsidRPr="00AE71F0">
        <w:rPr>
          <w:rFonts w:ascii="Arial" w:eastAsia="Times New Roman" w:hAnsi="Arial" w:cs="Arial"/>
          <w:b/>
          <w:color w:val="000000"/>
          <w:sz w:val="36"/>
          <w:szCs w:val="36"/>
        </w:rPr>
        <w:t>Deaf Ministry –</w:t>
      </w:r>
      <w:r w:rsidRPr="00AE71F0">
        <w:rPr>
          <w:rFonts w:ascii="Arial" w:eastAsia="Times New Roman" w:hAnsi="Arial" w:cs="Arial"/>
          <w:b/>
          <w:i/>
          <w:color w:val="000000"/>
          <w:sz w:val="36"/>
          <w:szCs w:val="36"/>
        </w:rPr>
        <w:t xml:space="preserve"> Best Practice</w:t>
      </w:r>
    </w:p>
    <w:p w:rsidR="00AE71F0" w:rsidRPr="00AE71F0" w:rsidRDefault="00AE71F0" w:rsidP="00AE71F0">
      <w:pPr>
        <w:spacing w:after="0" w:line="360" w:lineRule="auto"/>
        <w:rPr>
          <w:rFonts w:ascii="Arial" w:eastAsia="Times New Roman" w:hAnsi="Arial" w:cs="Arial"/>
          <w:color w:val="000000"/>
          <w:sz w:val="36"/>
          <w:szCs w:val="36"/>
        </w:rPr>
      </w:pPr>
      <w:r w:rsidRPr="00AE71F0">
        <w:rPr>
          <w:rFonts w:ascii="Arial" w:eastAsia="Times New Roman" w:hAnsi="Arial" w:cs="Arial"/>
          <w:color w:val="000000"/>
          <w:sz w:val="36"/>
          <w:szCs w:val="36"/>
        </w:rPr>
        <w:t>This quarter’s Deaf Ministry best</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 xml:space="preserve">practice is to </w:t>
      </w:r>
      <w:r w:rsidRPr="00AE71F0">
        <w:rPr>
          <w:rFonts w:ascii="Arial" w:eastAsia="Times New Roman" w:hAnsi="Arial" w:cs="Arial"/>
          <w:color w:val="000000"/>
          <w:sz w:val="36"/>
          <w:szCs w:val="36"/>
          <w:u w:val="single"/>
        </w:rPr>
        <w:t>have one or</w:t>
      </w:r>
      <w:r w:rsidRPr="00AE71F0">
        <w:rPr>
          <w:rFonts w:ascii="Arial" w:eastAsia="Times New Roman" w:hAnsi="Arial" w:cs="Arial"/>
          <w:color w:val="000000"/>
          <w:sz w:val="36"/>
          <w:szCs w:val="36"/>
          <w:u w:val="single"/>
        </w:rPr>
        <w:br/>
        <w:t>two focuses of ministry and do them well.</w:t>
      </w:r>
      <w:r w:rsidRPr="00AE71F0">
        <w:rPr>
          <w:rFonts w:ascii="Arial" w:eastAsia="Times New Roman" w:hAnsi="Arial" w:cs="Arial"/>
          <w:color w:val="000000"/>
          <w:sz w:val="36"/>
          <w:szCs w:val="36"/>
        </w:rPr>
        <w:t xml:space="preserve"> It is better to </w:t>
      </w:r>
      <w:r w:rsidRPr="00AE71F0">
        <w:rPr>
          <w:rFonts w:ascii="Arial" w:eastAsia="Times New Roman" w:hAnsi="Arial" w:cs="Arial"/>
          <w:color w:val="000000"/>
          <w:sz w:val="36"/>
          <w:szCs w:val="36"/>
        </w:rPr>
        <w:br/>
        <w:t>have ministries that stand out</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than mediocre ministries that</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 xml:space="preserve">do not make an impression. </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Whatever your focus of ministry</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 xml:space="preserve">is – do it well! For example, have </w:t>
      </w:r>
      <w:r>
        <w:rPr>
          <w:rFonts w:ascii="Arial" w:eastAsia="Times New Roman" w:hAnsi="Arial" w:cs="Arial"/>
          <w:color w:val="000000"/>
          <w:sz w:val="36"/>
          <w:szCs w:val="36"/>
        </w:rPr>
        <w:t xml:space="preserve"> </w:t>
      </w:r>
      <w:r w:rsidRPr="00AE71F0">
        <w:rPr>
          <w:rFonts w:ascii="Arial" w:eastAsia="Times New Roman" w:hAnsi="Arial" w:cs="Arial"/>
          <w:color w:val="000000"/>
          <w:sz w:val="36"/>
          <w:szCs w:val="36"/>
        </w:rPr>
        <w:t>an interpreted ministry where the interpreters are competent and proficient. Another example, offering an annual tax preparation assistance day that includes signing tax preparers and/or having interpreters on-hand to interpret for hearing tax preparers. Have your ministry shine!</w:t>
      </w:r>
    </w:p>
    <w:p w:rsidR="00AE71F0" w:rsidRPr="00AE71F0" w:rsidRDefault="00AE71F0" w:rsidP="00AE71F0">
      <w:pPr>
        <w:spacing w:after="0" w:line="360" w:lineRule="auto"/>
        <w:rPr>
          <w:rFonts w:ascii="Arial" w:eastAsia="Times New Roman" w:hAnsi="Arial" w:cs="Arial"/>
          <w:color w:val="000000"/>
          <w:sz w:val="36"/>
          <w:szCs w:val="36"/>
        </w:rPr>
      </w:pPr>
    </w:p>
    <w:p w:rsidR="00AE71F0" w:rsidRPr="00AE71F0" w:rsidRDefault="00AE71F0" w:rsidP="00AE71F0">
      <w:pPr>
        <w:spacing w:after="0" w:line="360" w:lineRule="auto"/>
        <w:rPr>
          <w:rFonts w:ascii="Arial" w:eastAsia="Times New Roman" w:hAnsi="Arial" w:cs="Arial"/>
          <w:b/>
          <w:color w:val="000000"/>
          <w:sz w:val="36"/>
          <w:szCs w:val="36"/>
        </w:rPr>
      </w:pPr>
      <w:r>
        <w:rPr>
          <w:rFonts w:ascii="Arial" w:eastAsia="Times New Roman" w:hAnsi="Arial" w:cs="Arial"/>
          <w:b/>
          <w:color w:val="000000"/>
          <w:sz w:val="36"/>
          <w:szCs w:val="36"/>
        </w:rPr>
        <w:lastRenderedPageBreak/>
        <w:t>Applying for Grants</w:t>
      </w:r>
      <w:r w:rsidRPr="00AE71F0">
        <w:rPr>
          <w:rFonts w:ascii="Arial" w:eastAsia="Times New Roman" w:hAnsi="Arial" w:cs="Arial"/>
          <w:color w:val="000000"/>
          <w:sz w:val="36"/>
          <w:szCs w:val="36"/>
        </w:rPr>
        <w:br/>
        <w:t>The United Methodist Committee on Deaf and Hard-of-Hearing Ministries offers grants for seed money for new ministries, domestic and international mission outreach, Deaf camps, communication access, and scholarships.  To read the guidelines and to get an application, download it from www.umcdhm.org/download/grant.doc.</w:t>
      </w:r>
    </w:p>
    <w:p w:rsidR="00AE71F0" w:rsidRDefault="00AE71F0" w:rsidP="0045077C">
      <w:pPr>
        <w:spacing w:after="0" w:line="360" w:lineRule="auto"/>
        <w:rPr>
          <w:rFonts w:ascii="Arial" w:eastAsia="Times New Roman" w:hAnsi="Arial" w:cs="Arial"/>
          <w:color w:val="000000"/>
          <w:sz w:val="36"/>
          <w:szCs w:val="36"/>
        </w:rPr>
      </w:pPr>
    </w:p>
    <w:p w:rsidR="00AE71F0" w:rsidRPr="009D1F84" w:rsidRDefault="00AE71F0" w:rsidP="0045077C">
      <w:pPr>
        <w:spacing w:after="0" w:line="360" w:lineRule="auto"/>
        <w:rPr>
          <w:rFonts w:ascii="Arial" w:eastAsia="Times New Roman" w:hAnsi="Arial" w:cs="Arial"/>
          <w:b/>
          <w:i/>
          <w:color w:val="000000"/>
          <w:sz w:val="36"/>
          <w:szCs w:val="36"/>
        </w:rPr>
      </w:pPr>
      <w:r w:rsidRPr="00AE71F0">
        <w:rPr>
          <w:rFonts w:ascii="Arial" w:eastAsia="Times New Roman" w:hAnsi="Arial" w:cs="Arial"/>
          <w:b/>
          <w:color w:val="000000"/>
          <w:sz w:val="36"/>
          <w:szCs w:val="36"/>
        </w:rPr>
        <w:t xml:space="preserve">Interpreted Ministry – </w:t>
      </w:r>
      <w:r w:rsidRPr="00AE71F0">
        <w:rPr>
          <w:rFonts w:ascii="Arial" w:eastAsia="Times New Roman" w:hAnsi="Arial" w:cs="Arial"/>
          <w:b/>
          <w:i/>
          <w:color w:val="000000"/>
          <w:sz w:val="36"/>
          <w:szCs w:val="36"/>
        </w:rPr>
        <w:t>Best Practice</w:t>
      </w:r>
    </w:p>
    <w:p w:rsidR="00AE71F0" w:rsidRPr="00AE71F0" w:rsidRDefault="00AE71F0" w:rsidP="00AE71F0">
      <w:pPr>
        <w:spacing w:line="360" w:lineRule="auto"/>
        <w:rPr>
          <w:rFonts w:ascii="Arial" w:hAnsi="Arial" w:cs="Arial"/>
          <w:sz w:val="36"/>
          <w:szCs w:val="36"/>
        </w:rPr>
      </w:pPr>
      <w:r w:rsidRPr="00AE71F0">
        <w:rPr>
          <w:rFonts w:ascii="Arial" w:hAnsi="Arial" w:cs="Arial"/>
          <w:sz w:val="36"/>
          <w:szCs w:val="36"/>
        </w:rPr>
        <w:t xml:space="preserve">This quarter’s </w:t>
      </w:r>
      <w:r w:rsidRPr="00AE71F0">
        <w:rPr>
          <w:rFonts w:ascii="Arial" w:hAnsi="Arial" w:cs="Arial"/>
          <w:i/>
          <w:iCs/>
          <w:sz w:val="36"/>
          <w:szCs w:val="36"/>
        </w:rPr>
        <w:t xml:space="preserve">best practice </w:t>
      </w:r>
      <w:r w:rsidRPr="00AE71F0">
        <w:rPr>
          <w:rFonts w:ascii="Arial" w:hAnsi="Arial" w:cs="Arial"/>
          <w:sz w:val="36"/>
          <w:szCs w:val="36"/>
        </w:rPr>
        <w:t xml:space="preserve">for the interpreted ministry </w:t>
      </w:r>
      <w:r w:rsidRPr="00AE71F0">
        <w:rPr>
          <w:rFonts w:ascii="Arial" w:hAnsi="Arial" w:cs="Arial"/>
          <w:sz w:val="36"/>
          <w:szCs w:val="36"/>
        </w:rPr>
        <w:br/>
        <w:t xml:space="preserve">is </w:t>
      </w:r>
      <w:r w:rsidRPr="00AE71F0">
        <w:rPr>
          <w:rFonts w:ascii="Arial" w:hAnsi="Arial" w:cs="Arial"/>
          <w:b/>
          <w:bCs/>
          <w:sz w:val="36"/>
          <w:szCs w:val="36"/>
          <w:u w:val="single"/>
        </w:rPr>
        <w:t>being familiar with community resources</w:t>
      </w:r>
      <w:r w:rsidRPr="00AE71F0">
        <w:rPr>
          <w:rFonts w:ascii="Arial" w:hAnsi="Arial" w:cs="Arial"/>
          <w:b/>
          <w:bCs/>
          <w:sz w:val="36"/>
          <w:szCs w:val="36"/>
        </w:rPr>
        <w:t xml:space="preserve">.  </w:t>
      </w:r>
      <w:r w:rsidRPr="00AE71F0">
        <w:rPr>
          <w:rFonts w:ascii="Arial" w:hAnsi="Arial" w:cs="Arial"/>
          <w:sz w:val="36"/>
          <w:szCs w:val="36"/>
        </w:rPr>
        <w:t xml:space="preserve">Often, </w:t>
      </w:r>
      <w:r w:rsidRPr="00AE71F0">
        <w:rPr>
          <w:rFonts w:ascii="Arial" w:hAnsi="Arial" w:cs="Arial"/>
          <w:sz w:val="36"/>
          <w:szCs w:val="36"/>
        </w:rPr>
        <w:br/>
        <w:t xml:space="preserve">Deaf and hearing people ask the interpreter for </w:t>
      </w:r>
      <w:r w:rsidRPr="00AE71F0">
        <w:rPr>
          <w:rFonts w:ascii="Arial" w:hAnsi="Arial" w:cs="Arial"/>
          <w:sz w:val="36"/>
          <w:szCs w:val="36"/>
        </w:rPr>
        <w:br/>
        <w:t>community resources and the interpreter will</w:t>
      </w:r>
      <w:r w:rsidRPr="00AE71F0">
        <w:rPr>
          <w:rFonts w:ascii="Arial" w:hAnsi="Arial" w:cs="Arial"/>
          <w:sz w:val="36"/>
          <w:szCs w:val="36"/>
        </w:rPr>
        <w:br/>
        <w:t xml:space="preserve">share or make a referral. For example, some states </w:t>
      </w:r>
      <w:r w:rsidRPr="00AE71F0">
        <w:rPr>
          <w:rFonts w:ascii="Arial" w:hAnsi="Arial" w:cs="Arial"/>
          <w:sz w:val="36"/>
          <w:szCs w:val="36"/>
        </w:rPr>
        <w:br/>
        <w:t>have an office or agency that offers resources specifically for those in the Deaf community. Perhaps it’s a resource directory that may include:</w:t>
      </w:r>
      <w:r w:rsidRPr="00AE71F0">
        <w:rPr>
          <w:rFonts w:ascii="Arial" w:hAnsi="Arial" w:cs="Arial"/>
          <w:sz w:val="36"/>
          <w:szCs w:val="36"/>
        </w:rPr>
        <w:br/>
        <w:t>* interpreting agencies</w:t>
      </w:r>
      <w:r w:rsidRPr="00AE71F0">
        <w:rPr>
          <w:rFonts w:ascii="Arial" w:hAnsi="Arial" w:cs="Arial"/>
          <w:sz w:val="36"/>
          <w:szCs w:val="36"/>
        </w:rPr>
        <w:br/>
        <w:t xml:space="preserve">* human service agencies </w:t>
      </w:r>
      <w:r w:rsidRPr="00AE71F0">
        <w:rPr>
          <w:rFonts w:ascii="Arial" w:hAnsi="Arial" w:cs="Arial"/>
          <w:sz w:val="36"/>
          <w:szCs w:val="36"/>
        </w:rPr>
        <w:br/>
        <w:t>* treatment services</w:t>
      </w:r>
      <w:r w:rsidRPr="00AE71F0">
        <w:rPr>
          <w:rFonts w:ascii="Arial" w:hAnsi="Arial" w:cs="Arial"/>
          <w:sz w:val="36"/>
          <w:szCs w:val="36"/>
        </w:rPr>
        <w:br/>
        <w:t>* vocational rehabilitation (V.R.)</w:t>
      </w:r>
      <w:r w:rsidRPr="00AE71F0">
        <w:rPr>
          <w:rFonts w:ascii="Arial" w:hAnsi="Arial" w:cs="Arial"/>
          <w:sz w:val="36"/>
          <w:szCs w:val="36"/>
        </w:rPr>
        <w:br/>
      </w:r>
      <w:r w:rsidRPr="00AE71F0">
        <w:rPr>
          <w:rFonts w:ascii="Arial" w:hAnsi="Arial" w:cs="Arial"/>
          <w:sz w:val="36"/>
          <w:szCs w:val="36"/>
        </w:rPr>
        <w:lastRenderedPageBreak/>
        <w:t>* advocacy</w:t>
      </w:r>
      <w:r w:rsidRPr="00AE71F0">
        <w:rPr>
          <w:rFonts w:ascii="Arial" w:hAnsi="Arial" w:cs="Arial"/>
          <w:sz w:val="36"/>
          <w:szCs w:val="36"/>
        </w:rPr>
        <w:br/>
        <w:t>* disability access</w:t>
      </w:r>
      <w:r w:rsidRPr="00AE71F0">
        <w:rPr>
          <w:rFonts w:ascii="Arial" w:hAnsi="Arial" w:cs="Arial"/>
          <w:sz w:val="36"/>
          <w:szCs w:val="36"/>
        </w:rPr>
        <w:br/>
        <w:t>* housing assistance</w:t>
      </w:r>
      <w:r w:rsidRPr="00AE71F0">
        <w:rPr>
          <w:rFonts w:ascii="Arial" w:hAnsi="Arial" w:cs="Arial"/>
          <w:sz w:val="36"/>
          <w:szCs w:val="36"/>
        </w:rPr>
        <w:br/>
        <w:t xml:space="preserve">Some state agencies offer a referral service, while others only provide a directory. The Laurent Clerc National Deaf Education Center, through Gallaudet University, offers a list of state agencies for Deaf and hard-of-hearing people. Some states listed only have vocational rehabilitation (V.R.) offices; moreover, these V.R. offices will likely have their own directory of community resources for where to refer their clients who need additional services that are not offered through V.R. The website is </w:t>
      </w:r>
      <w:r w:rsidRPr="00AE71F0">
        <w:rPr>
          <w:rFonts w:ascii="Arial" w:hAnsi="Arial" w:cs="Arial"/>
          <w:sz w:val="36"/>
          <w:szCs w:val="36"/>
          <w:u w:val="single"/>
        </w:rPr>
        <w:t>http://www.gallaudet.edu/clerc-center/info-to-go/national-resources-and-directories/statewide-services.html.</w:t>
      </w:r>
      <w:r w:rsidRPr="00AE71F0">
        <w:rPr>
          <w:rFonts w:ascii="Arial" w:hAnsi="Arial" w:cs="Arial"/>
          <w:sz w:val="36"/>
          <w:szCs w:val="36"/>
        </w:rPr>
        <w:t xml:space="preserve"> Don’t forget about your state deaf school. They likely have a list of resources, as well as some department of aging and disability offices. If your community does not have a directory or a list of deaf services, why not start one. Be sure to include your Deaf ministry! It’s a community resource too!</w:t>
      </w:r>
    </w:p>
    <w:p w:rsidR="00AE71F0" w:rsidRPr="00AE71F0" w:rsidRDefault="00AE71F0" w:rsidP="00AE71F0">
      <w:pPr>
        <w:spacing w:line="360" w:lineRule="auto"/>
        <w:rPr>
          <w:rFonts w:ascii="Arial" w:hAnsi="Arial" w:cs="Arial"/>
          <w:sz w:val="36"/>
          <w:szCs w:val="36"/>
        </w:rPr>
      </w:pPr>
      <w:r w:rsidRPr="00AE71F0">
        <w:rPr>
          <w:rFonts w:ascii="Arial" w:hAnsi="Arial" w:cs="Arial"/>
          <w:b/>
          <w:bCs/>
          <w:sz w:val="36"/>
          <w:szCs w:val="36"/>
        </w:rPr>
        <w:lastRenderedPageBreak/>
        <w:t>From the United Methodist Congress of the Deaf</w:t>
      </w:r>
    </w:p>
    <w:p w:rsidR="00AE71F0" w:rsidRPr="00AE71F0" w:rsidRDefault="00AE71F0" w:rsidP="00AE71F0">
      <w:pPr>
        <w:spacing w:line="360" w:lineRule="auto"/>
        <w:rPr>
          <w:rFonts w:ascii="Arial" w:hAnsi="Arial" w:cs="Arial"/>
          <w:sz w:val="36"/>
          <w:szCs w:val="36"/>
        </w:rPr>
      </w:pPr>
      <w:r w:rsidRPr="00AE71F0">
        <w:rPr>
          <w:rFonts w:ascii="Arial" w:hAnsi="Arial" w:cs="Arial"/>
          <w:b/>
          <w:bCs/>
          <w:sz w:val="36"/>
          <w:szCs w:val="36"/>
        </w:rPr>
        <w:t>Save the Date!</w:t>
      </w:r>
      <w:r w:rsidRPr="00AE71F0">
        <w:rPr>
          <w:rFonts w:ascii="Arial" w:hAnsi="Arial" w:cs="Arial"/>
          <w:b/>
          <w:bCs/>
          <w:sz w:val="36"/>
          <w:szCs w:val="36"/>
        </w:rPr>
        <w:br/>
      </w:r>
      <w:r w:rsidRPr="00AE71F0">
        <w:rPr>
          <w:rFonts w:ascii="Arial" w:hAnsi="Arial" w:cs="Arial"/>
          <w:b/>
          <w:bCs/>
          <w:sz w:val="36"/>
          <w:szCs w:val="36"/>
          <w:u w:val="single"/>
        </w:rPr>
        <w:t>The Global Methodist Missions Conference</w:t>
      </w:r>
      <w:r w:rsidRPr="00AE71F0">
        <w:rPr>
          <w:rFonts w:ascii="Arial" w:hAnsi="Arial" w:cs="Arial"/>
          <w:b/>
          <w:bCs/>
          <w:sz w:val="36"/>
          <w:szCs w:val="36"/>
        </w:rPr>
        <w:t xml:space="preserve"> </w:t>
      </w:r>
      <w:r w:rsidRPr="00AE71F0">
        <w:rPr>
          <w:rFonts w:ascii="Arial" w:hAnsi="Arial" w:cs="Arial"/>
          <w:sz w:val="36"/>
          <w:szCs w:val="36"/>
        </w:rPr>
        <w:t xml:space="preserve">will </w:t>
      </w:r>
      <w:r w:rsidRPr="00AE71F0">
        <w:rPr>
          <w:rFonts w:ascii="Arial" w:hAnsi="Arial" w:cs="Arial"/>
          <w:sz w:val="36"/>
          <w:szCs w:val="36"/>
        </w:rPr>
        <w:br/>
        <w:t xml:space="preserve">be held from August 1-4, 2017 in Texas. Registration </w:t>
      </w:r>
      <w:r w:rsidRPr="00AE71F0">
        <w:rPr>
          <w:rFonts w:ascii="Arial" w:hAnsi="Arial" w:cs="Arial"/>
          <w:sz w:val="36"/>
          <w:szCs w:val="36"/>
        </w:rPr>
        <w:br/>
        <w:t xml:space="preserve">will begin soon. Here is a link to the UMCD webpage </w:t>
      </w:r>
      <w:r w:rsidRPr="00AE71F0">
        <w:rPr>
          <w:rFonts w:ascii="Arial" w:hAnsi="Arial" w:cs="Arial"/>
          <w:sz w:val="36"/>
          <w:szCs w:val="36"/>
        </w:rPr>
        <w:br/>
        <w:t>promoting this conference.</w:t>
      </w:r>
      <w:r w:rsidRPr="00AE71F0">
        <w:rPr>
          <w:rFonts w:ascii="Arial" w:hAnsi="Arial" w:cs="Arial"/>
          <w:sz w:val="36"/>
          <w:szCs w:val="36"/>
        </w:rPr>
        <w:br/>
        <w:t xml:space="preserve">http://umcd.org/newsnat/1708.html </w:t>
      </w:r>
      <w:r w:rsidRPr="00AE71F0">
        <w:rPr>
          <w:rFonts w:ascii="Arial" w:hAnsi="Arial" w:cs="Arial"/>
          <w:sz w:val="36"/>
          <w:szCs w:val="36"/>
        </w:rPr>
        <w:br/>
        <w:t xml:space="preserve">If you have not been to one of the global conferences, </w:t>
      </w:r>
      <w:r w:rsidRPr="00AE71F0">
        <w:rPr>
          <w:rFonts w:ascii="Arial" w:hAnsi="Arial" w:cs="Arial"/>
          <w:sz w:val="36"/>
          <w:szCs w:val="36"/>
        </w:rPr>
        <w:br/>
        <w:t xml:space="preserve">you must go to this one. If a lack of funds is a barrier, try fund raising, ask your church, and/or your family members to help pay your way. </w:t>
      </w:r>
    </w:p>
    <w:p w:rsidR="00AE71F0" w:rsidRDefault="00AE71F0" w:rsidP="00AE71F0">
      <w:pPr>
        <w:spacing w:line="360" w:lineRule="auto"/>
        <w:rPr>
          <w:rFonts w:ascii="Arial" w:hAnsi="Arial" w:cs="Arial"/>
          <w:sz w:val="36"/>
          <w:szCs w:val="36"/>
        </w:rPr>
      </w:pPr>
      <w:r w:rsidRPr="00AE71F0">
        <w:rPr>
          <w:rFonts w:ascii="Arial" w:hAnsi="Arial" w:cs="Arial"/>
          <w:b/>
          <w:bCs/>
          <w:sz w:val="36"/>
          <w:szCs w:val="36"/>
        </w:rPr>
        <w:t>Don’t Forget to Pay Your UMCD Dues</w:t>
      </w:r>
      <w:r w:rsidRPr="00AE71F0">
        <w:rPr>
          <w:rFonts w:ascii="Arial" w:hAnsi="Arial" w:cs="Arial"/>
          <w:sz w:val="36"/>
          <w:szCs w:val="36"/>
        </w:rPr>
        <w:br/>
        <w:t xml:space="preserve">UMCD asks, have you paid your dues for the new year?  UMCD is a grassroots organization that can't do anything without your support!  We rely on dues support for everything from the website at www.umcd.org to our meetings and workshops! Being a dues paying member means you can vote on officers and remain fully connected with a group of people like yourselves involved in Deaf ministries in The United Methodist Church. </w:t>
      </w:r>
      <w:r w:rsidRPr="00AE71F0">
        <w:rPr>
          <w:rFonts w:ascii="Arial" w:hAnsi="Arial" w:cs="Arial"/>
          <w:sz w:val="36"/>
          <w:szCs w:val="36"/>
        </w:rPr>
        <w:lastRenderedPageBreak/>
        <w:t>Supporting members can be deaf or hearing. Here is the membership page to download your membership application.</w:t>
      </w:r>
      <w:r w:rsidRPr="00AE71F0">
        <w:rPr>
          <w:rFonts w:ascii="Arial" w:hAnsi="Arial" w:cs="Arial"/>
          <w:sz w:val="36"/>
          <w:szCs w:val="36"/>
        </w:rPr>
        <w:br/>
      </w:r>
    </w:p>
    <w:p w:rsidR="00AE71F0" w:rsidRPr="00AE71F0" w:rsidRDefault="00AE71F0" w:rsidP="00AE71F0">
      <w:pPr>
        <w:spacing w:line="360" w:lineRule="auto"/>
        <w:rPr>
          <w:rFonts w:ascii="Arial" w:hAnsi="Arial" w:cs="Arial"/>
          <w:sz w:val="36"/>
          <w:szCs w:val="36"/>
        </w:rPr>
      </w:pPr>
      <w:r w:rsidRPr="00AE71F0">
        <w:rPr>
          <w:rFonts w:ascii="Arial" w:hAnsi="Arial" w:cs="Arial"/>
          <w:b/>
          <w:sz w:val="36"/>
          <w:szCs w:val="36"/>
        </w:rPr>
        <w:t>Deaf Ministry – A Closer Look</w:t>
      </w:r>
      <w:r w:rsidRPr="00AE71F0">
        <w:rPr>
          <w:rFonts w:ascii="Arial" w:hAnsi="Arial" w:cs="Arial"/>
          <w:b/>
          <w:sz w:val="36"/>
          <w:szCs w:val="36"/>
        </w:rPr>
        <w:br/>
      </w:r>
      <w:r>
        <w:rPr>
          <w:rFonts w:ascii="Arial" w:hAnsi="Arial" w:cs="Arial"/>
          <w:sz w:val="36"/>
          <w:szCs w:val="36"/>
        </w:rPr>
        <w:t>St. Andrews United Methodist Church</w:t>
      </w:r>
      <w:r>
        <w:rPr>
          <w:rFonts w:ascii="Arial" w:hAnsi="Arial" w:cs="Arial"/>
          <w:sz w:val="36"/>
          <w:szCs w:val="36"/>
        </w:rPr>
        <w:br/>
      </w:r>
      <w:r w:rsidRPr="00AE71F0">
        <w:rPr>
          <w:rFonts w:ascii="Arial" w:hAnsi="Arial" w:cs="Arial"/>
          <w:sz w:val="36"/>
          <w:szCs w:val="36"/>
        </w:rPr>
        <w:t xml:space="preserve">The Deaf ministry at St. Andrew United Methodist </w:t>
      </w:r>
      <w:r w:rsidRPr="00AE71F0">
        <w:rPr>
          <w:rFonts w:ascii="Arial" w:hAnsi="Arial" w:cs="Arial"/>
          <w:sz w:val="36"/>
          <w:szCs w:val="36"/>
        </w:rPr>
        <w:br/>
        <w:t>Church in Titusville, Florida is a small Deaf ministry that</w:t>
      </w:r>
      <w:r w:rsidRPr="00AE71F0">
        <w:rPr>
          <w:rFonts w:ascii="Arial" w:hAnsi="Arial" w:cs="Arial"/>
          <w:sz w:val="36"/>
          <w:szCs w:val="36"/>
        </w:rPr>
        <w:br/>
        <w:t xml:space="preserve">has a strong serving presence in the community. Besides having an interpreted ministry on Sunday mornings, it offers periodic sign language classes, an outreach </w:t>
      </w:r>
      <w:r w:rsidRPr="00AE71F0">
        <w:rPr>
          <w:rFonts w:ascii="Arial" w:hAnsi="Arial" w:cs="Arial"/>
          <w:sz w:val="36"/>
          <w:szCs w:val="36"/>
        </w:rPr>
        <w:br/>
        <w:t xml:space="preserve">to the community, a Deaf prison ministry, and most recently, include two Deaf lay people who completed a certified lay minister’s training. Their interpreted worship service is at 10am. Their website is </w:t>
      </w:r>
      <w:r w:rsidRPr="00AE71F0">
        <w:rPr>
          <w:rFonts w:ascii="Arial" w:hAnsi="Arial" w:cs="Arial"/>
          <w:sz w:val="36"/>
          <w:szCs w:val="36"/>
        </w:rPr>
        <w:br/>
        <w:t>http://saintandrew-umc.com.</w:t>
      </w:r>
    </w:p>
    <w:p w:rsidR="00AE71F0" w:rsidRDefault="00AE71F0" w:rsidP="00AE71F0">
      <w:pPr>
        <w:spacing w:line="360" w:lineRule="auto"/>
        <w:rPr>
          <w:rFonts w:ascii="Arial" w:hAnsi="Arial" w:cs="Arial"/>
          <w:sz w:val="36"/>
          <w:szCs w:val="36"/>
        </w:rPr>
      </w:pPr>
    </w:p>
    <w:p w:rsidR="00AE71F0" w:rsidRPr="00AE71F0" w:rsidRDefault="00AE71F0" w:rsidP="00AE71F0">
      <w:pPr>
        <w:spacing w:line="360" w:lineRule="auto"/>
        <w:rPr>
          <w:rFonts w:ascii="Arial" w:hAnsi="Arial" w:cs="Arial"/>
          <w:sz w:val="36"/>
          <w:szCs w:val="36"/>
        </w:rPr>
      </w:pPr>
      <w:r w:rsidRPr="00AE71F0">
        <w:rPr>
          <w:rFonts w:ascii="Arial" w:hAnsi="Arial" w:cs="Arial"/>
          <w:b/>
          <w:sz w:val="36"/>
          <w:szCs w:val="36"/>
        </w:rPr>
        <w:t>Borrow Our Assisted Listening System</w:t>
      </w:r>
      <w:r w:rsidRPr="00AE71F0">
        <w:rPr>
          <w:rFonts w:ascii="Arial" w:hAnsi="Arial" w:cs="Arial"/>
          <w:b/>
          <w:sz w:val="36"/>
          <w:szCs w:val="36"/>
        </w:rPr>
        <w:br/>
      </w:r>
      <w:r w:rsidRPr="00AE71F0">
        <w:rPr>
          <w:rFonts w:ascii="Arial" w:hAnsi="Arial" w:cs="Arial"/>
          <w:sz w:val="36"/>
          <w:szCs w:val="36"/>
        </w:rPr>
        <w:t xml:space="preserve">The </w:t>
      </w:r>
      <w:r w:rsidRPr="00AE71F0">
        <w:rPr>
          <w:rFonts w:ascii="Arial" w:hAnsi="Arial" w:cs="Arial"/>
          <w:b/>
          <w:bCs/>
          <w:sz w:val="36"/>
          <w:szCs w:val="36"/>
        </w:rPr>
        <w:t xml:space="preserve">Mardy Walker Memorial Assistive Listening </w:t>
      </w:r>
      <w:r w:rsidRPr="00AE71F0">
        <w:rPr>
          <w:rFonts w:ascii="Arial" w:hAnsi="Arial" w:cs="Arial"/>
          <w:b/>
          <w:bCs/>
          <w:sz w:val="36"/>
          <w:szCs w:val="36"/>
        </w:rPr>
        <w:br/>
        <w:t>System</w:t>
      </w:r>
      <w:r w:rsidRPr="00AE71F0">
        <w:rPr>
          <w:rFonts w:ascii="Arial" w:hAnsi="Arial" w:cs="Arial"/>
          <w:sz w:val="36"/>
          <w:szCs w:val="36"/>
        </w:rPr>
        <w:t xml:space="preserve"> is available by this committee and can</w:t>
      </w:r>
      <w:r w:rsidRPr="00AE71F0">
        <w:rPr>
          <w:rFonts w:ascii="Arial" w:hAnsi="Arial" w:cs="Arial"/>
          <w:sz w:val="36"/>
          <w:szCs w:val="36"/>
        </w:rPr>
        <w:br/>
      </w:r>
      <w:r w:rsidRPr="00AE71F0">
        <w:rPr>
          <w:rFonts w:ascii="Arial" w:hAnsi="Arial" w:cs="Arial"/>
          <w:sz w:val="36"/>
          <w:szCs w:val="36"/>
        </w:rPr>
        <w:lastRenderedPageBreak/>
        <w:t xml:space="preserve">be loaned to congregations for a trial basis. It </w:t>
      </w:r>
      <w:r w:rsidRPr="00AE71F0">
        <w:rPr>
          <w:rFonts w:ascii="Arial" w:hAnsi="Arial" w:cs="Arial"/>
          <w:sz w:val="36"/>
          <w:szCs w:val="36"/>
        </w:rPr>
        <w:br/>
        <w:t xml:space="preserve">includes table microphones, speaker mic, neck </w:t>
      </w:r>
      <w:r w:rsidRPr="00AE71F0">
        <w:rPr>
          <w:rFonts w:ascii="Arial" w:hAnsi="Arial" w:cs="Arial"/>
          <w:sz w:val="36"/>
          <w:szCs w:val="36"/>
        </w:rPr>
        <w:br/>
        <w:t xml:space="preserve">loop, Flat-folding headphones with receivers. It </w:t>
      </w:r>
      <w:r w:rsidRPr="00AE71F0">
        <w:rPr>
          <w:rFonts w:ascii="Arial" w:hAnsi="Arial" w:cs="Arial"/>
          <w:sz w:val="36"/>
          <w:szCs w:val="36"/>
        </w:rPr>
        <w:br/>
        <w:t xml:space="preserve">also includes a carrying case. If your church is </w:t>
      </w:r>
      <w:r w:rsidRPr="00AE71F0">
        <w:rPr>
          <w:rFonts w:ascii="Arial" w:hAnsi="Arial" w:cs="Arial"/>
          <w:sz w:val="36"/>
          <w:szCs w:val="36"/>
        </w:rPr>
        <w:br/>
        <w:t xml:space="preserve">considering a new listening system, consider </w:t>
      </w:r>
      <w:r w:rsidRPr="00AE71F0">
        <w:rPr>
          <w:rFonts w:ascii="Arial" w:hAnsi="Arial" w:cs="Arial"/>
          <w:sz w:val="36"/>
          <w:szCs w:val="36"/>
        </w:rPr>
        <w:br/>
        <w:t xml:space="preserve">borrowing this to see if it will work at your church. </w:t>
      </w:r>
      <w:r w:rsidRPr="00AE71F0">
        <w:rPr>
          <w:rFonts w:ascii="Arial" w:hAnsi="Arial" w:cs="Arial"/>
          <w:sz w:val="36"/>
          <w:szCs w:val="36"/>
        </w:rPr>
        <w:br/>
        <w:t>For more information, go to www.umcdhm.org/resource/3001.html.</w:t>
      </w:r>
    </w:p>
    <w:p w:rsidR="00AE71F0" w:rsidRPr="00AE71F0" w:rsidRDefault="00AE71F0" w:rsidP="00AE71F0">
      <w:pPr>
        <w:spacing w:line="360" w:lineRule="auto"/>
        <w:rPr>
          <w:rFonts w:ascii="Arial" w:hAnsi="Arial" w:cs="Arial"/>
          <w:sz w:val="36"/>
          <w:szCs w:val="36"/>
        </w:rPr>
      </w:pPr>
    </w:p>
    <w:p w:rsidR="00301BCA" w:rsidRDefault="00352A37" w:rsidP="0045077C">
      <w:pPr>
        <w:spacing w:line="360" w:lineRule="auto"/>
        <w:rPr>
          <w:rFonts w:ascii="Arial" w:hAnsi="Arial" w:cs="Arial"/>
          <w:b/>
          <w:sz w:val="36"/>
          <w:szCs w:val="36"/>
        </w:rPr>
      </w:pPr>
      <w:r>
        <w:rPr>
          <w:rFonts w:ascii="Arial" w:hAnsi="Arial" w:cs="Arial"/>
          <w:b/>
          <w:sz w:val="36"/>
          <w:szCs w:val="36"/>
        </w:rPr>
        <w:t>Be Sure to Check Out Our Sister Committee</w:t>
      </w:r>
      <w:r>
        <w:rPr>
          <w:rFonts w:ascii="Arial" w:hAnsi="Arial" w:cs="Arial"/>
          <w:b/>
          <w:sz w:val="36"/>
          <w:szCs w:val="36"/>
        </w:rPr>
        <w:br/>
        <w:t>Disability Ministries Committee</w:t>
      </w:r>
      <w:r>
        <w:rPr>
          <w:rFonts w:ascii="Arial" w:hAnsi="Arial" w:cs="Arial"/>
          <w:b/>
          <w:sz w:val="36"/>
          <w:szCs w:val="36"/>
        </w:rPr>
        <w:br/>
      </w:r>
      <w:r w:rsidRPr="00352A37">
        <w:rPr>
          <w:rFonts w:ascii="Arial" w:hAnsi="Arial" w:cs="Arial"/>
          <w:sz w:val="36"/>
          <w:szCs w:val="36"/>
        </w:rPr>
        <w:t>www.umdisabilityministries.org</w:t>
      </w:r>
    </w:p>
    <w:p w:rsidR="00352A37" w:rsidRDefault="00352A37" w:rsidP="0045077C">
      <w:pPr>
        <w:spacing w:line="360" w:lineRule="auto"/>
        <w:rPr>
          <w:rFonts w:ascii="Arial" w:hAnsi="Arial" w:cs="Arial"/>
          <w:b/>
          <w:sz w:val="36"/>
          <w:szCs w:val="36"/>
        </w:rPr>
      </w:pPr>
    </w:p>
    <w:p w:rsidR="00352A37" w:rsidRPr="00352A37" w:rsidRDefault="00352A37" w:rsidP="0045077C">
      <w:pPr>
        <w:spacing w:line="360" w:lineRule="auto"/>
        <w:rPr>
          <w:rFonts w:ascii="Arial" w:hAnsi="Arial" w:cs="Arial"/>
          <w:sz w:val="36"/>
          <w:szCs w:val="36"/>
        </w:rPr>
      </w:pPr>
      <w:r w:rsidRPr="00352A37">
        <w:rPr>
          <w:rFonts w:ascii="Arial" w:hAnsi="Arial" w:cs="Arial"/>
          <w:b/>
          <w:sz w:val="36"/>
          <w:szCs w:val="36"/>
        </w:rPr>
        <w:t>News on…Deaf Missions</w:t>
      </w:r>
      <w:r>
        <w:rPr>
          <w:rFonts w:ascii="Arial" w:hAnsi="Arial" w:cs="Arial"/>
          <w:sz w:val="36"/>
          <w:szCs w:val="36"/>
        </w:rPr>
        <w:br/>
      </w:r>
      <w:r w:rsidRPr="00352A37">
        <w:rPr>
          <w:rFonts w:ascii="Arial" w:hAnsi="Arial" w:cs="Arial"/>
          <w:b/>
          <w:bCs/>
          <w:sz w:val="36"/>
          <w:szCs w:val="36"/>
        </w:rPr>
        <w:t xml:space="preserve">Israel – </w:t>
      </w:r>
      <w:r w:rsidRPr="00352A37">
        <w:rPr>
          <w:rFonts w:ascii="Arial" w:hAnsi="Arial" w:cs="Arial"/>
          <w:sz w:val="36"/>
          <w:szCs w:val="36"/>
        </w:rPr>
        <w:t xml:space="preserve">The Rev. Dr. Tom Hudspeth and a group </w:t>
      </w:r>
      <w:r w:rsidRPr="00352A37">
        <w:rPr>
          <w:rFonts w:ascii="Arial" w:hAnsi="Arial" w:cs="Arial"/>
          <w:sz w:val="36"/>
          <w:szCs w:val="36"/>
        </w:rPr>
        <w:br/>
        <w:t>of fellow travelers flew to Israel in November. It</w:t>
      </w:r>
      <w:r w:rsidRPr="00352A37">
        <w:rPr>
          <w:rFonts w:ascii="Arial" w:hAnsi="Arial" w:cs="Arial"/>
          <w:sz w:val="36"/>
          <w:szCs w:val="36"/>
        </w:rPr>
        <w:br/>
        <w:t>included deaf and hard-of-hearing people from</w:t>
      </w:r>
      <w:r w:rsidRPr="00352A37">
        <w:rPr>
          <w:rFonts w:ascii="Arial" w:hAnsi="Arial" w:cs="Arial"/>
          <w:sz w:val="36"/>
          <w:szCs w:val="36"/>
        </w:rPr>
        <w:br/>
        <w:t xml:space="preserve">different churches and annual conferences. </w:t>
      </w:r>
      <w:r w:rsidRPr="00352A37">
        <w:rPr>
          <w:rFonts w:ascii="Arial" w:hAnsi="Arial" w:cs="Arial"/>
          <w:sz w:val="36"/>
          <w:szCs w:val="36"/>
        </w:rPr>
        <w:br/>
        <w:t xml:space="preserve">Look for a future article about this trip. </w:t>
      </w:r>
    </w:p>
    <w:sectPr w:rsidR="00352A37" w:rsidRPr="00352A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2D" w:rsidRDefault="00D20F2D" w:rsidP="00AE71F0">
      <w:pPr>
        <w:spacing w:after="0" w:line="240" w:lineRule="auto"/>
      </w:pPr>
      <w:r>
        <w:separator/>
      </w:r>
    </w:p>
  </w:endnote>
  <w:endnote w:type="continuationSeparator" w:id="0">
    <w:p w:rsidR="00D20F2D" w:rsidRDefault="00D20F2D" w:rsidP="00AE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2D" w:rsidRDefault="00D20F2D" w:rsidP="00AE71F0">
      <w:pPr>
        <w:spacing w:after="0" w:line="240" w:lineRule="auto"/>
      </w:pPr>
      <w:r>
        <w:separator/>
      </w:r>
    </w:p>
  </w:footnote>
  <w:footnote w:type="continuationSeparator" w:id="0">
    <w:p w:rsidR="00D20F2D" w:rsidRDefault="00D20F2D" w:rsidP="00AE7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C8"/>
    <w:rsid w:val="00060DC1"/>
    <w:rsid w:val="00163ED0"/>
    <w:rsid w:val="001B0537"/>
    <w:rsid w:val="00240634"/>
    <w:rsid w:val="00352A37"/>
    <w:rsid w:val="0045077C"/>
    <w:rsid w:val="0086375D"/>
    <w:rsid w:val="009203C8"/>
    <w:rsid w:val="00990460"/>
    <w:rsid w:val="009A1E65"/>
    <w:rsid w:val="009D1F84"/>
    <w:rsid w:val="00AD7F99"/>
    <w:rsid w:val="00AE71F0"/>
    <w:rsid w:val="00B2760F"/>
    <w:rsid w:val="00B6788C"/>
    <w:rsid w:val="00D20F2D"/>
    <w:rsid w:val="00DA376F"/>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3243A-1883-4A72-BD53-EC939356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37"/>
    <w:rPr>
      <w:rFonts w:ascii="Segoe UI" w:hAnsi="Segoe UI" w:cs="Segoe UI"/>
      <w:sz w:val="18"/>
      <w:szCs w:val="18"/>
    </w:rPr>
  </w:style>
  <w:style w:type="paragraph" w:styleId="Header">
    <w:name w:val="header"/>
    <w:basedOn w:val="Normal"/>
    <w:link w:val="HeaderChar"/>
    <w:uiPriority w:val="99"/>
    <w:unhideWhenUsed/>
    <w:rsid w:val="00AE7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F0"/>
  </w:style>
  <w:style w:type="paragraph" w:styleId="Footer">
    <w:name w:val="footer"/>
    <w:basedOn w:val="Normal"/>
    <w:link w:val="FooterChar"/>
    <w:uiPriority w:val="99"/>
    <w:unhideWhenUsed/>
    <w:rsid w:val="00AE7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F0"/>
  </w:style>
  <w:style w:type="paragraph" w:styleId="NormalWeb">
    <w:name w:val="Normal (Web)"/>
    <w:basedOn w:val="Normal"/>
    <w:uiPriority w:val="99"/>
    <w:semiHidden/>
    <w:unhideWhenUsed/>
    <w:rsid w:val="00AE7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3181">
      <w:bodyDiv w:val="1"/>
      <w:marLeft w:val="0"/>
      <w:marRight w:val="0"/>
      <w:marTop w:val="0"/>
      <w:marBottom w:val="0"/>
      <w:divBdr>
        <w:top w:val="none" w:sz="0" w:space="0" w:color="auto"/>
        <w:left w:val="none" w:sz="0" w:space="0" w:color="auto"/>
        <w:bottom w:val="none" w:sz="0" w:space="0" w:color="auto"/>
        <w:right w:val="none" w:sz="0" w:space="0" w:color="auto"/>
      </w:divBdr>
    </w:div>
    <w:div w:id="511460621">
      <w:bodyDiv w:val="1"/>
      <w:marLeft w:val="0"/>
      <w:marRight w:val="0"/>
      <w:marTop w:val="0"/>
      <w:marBottom w:val="0"/>
      <w:divBdr>
        <w:top w:val="none" w:sz="0" w:space="0" w:color="auto"/>
        <w:left w:val="none" w:sz="0" w:space="0" w:color="auto"/>
        <w:bottom w:val="none" w:sz="0" w:space="0" w:color="auto"/>
        <w:right w:val="none" w:sz="0" w:space="0" w:color="auto"/>
      </w:divBdr>
      <w:divsChild>
        <w:div w:id="1089472950">
          <w:marLeft w:val="0"/>
          <w:marRight w:val="0"/>
          <w:marTop w:val="0"/>
          <w:marBottom w:val="0"/>
          <w:divBdr>
            <w:top w:val="none" w:sz="0" w:space="0" w:color="auto"/>
            <w:left w:val="none" w:sz="0" w:space="0" w:color="auto"/>
            <w:bottom w:val="none" w:sz="0" w:space="0" w:color="auto"/>
            <w:right w:val="none" w:sz="0" w:space="0" w:color="auto"/>
          </w:divBdr>
          <w:divsChild>
            <w:div w:id="1071540713">
              <w:marLeft w:val="0"/>
              <w:marRight w:val="0"/>
              <w:marTop w:val="0"/>
              <w:marBottom w:val="0"/>
              <w:divBdr>
                <w:top w:val="none" w:sz="0" w:space="0" w:color="auto"/>
                <w:left w:val="none" w:sz="0" w:space="0" w:color="auto"/>
                <w:bottom w:val="none" w:sz="0" w:space="0" w:color="auto"/>
                <w:right w:val="none" w:sz="0" w:space="0" w:color="auto"/>
              </w:divBdr>
              <w:divsChild>
                <w:div w:id="296691426">
                  <w:marLeft w:val="0"/>
                  <w:marRight w:val="0"/>
                  <w:marTop w:val="0"/>
                  <w:marBottom w:val="0"/>
                  <w:divBdr>
                    <w:top w:val="none" w:sz="0" w:space="0" w:color="auto"/>
                    <w:left w:val="none" w:sz="0" w:space="0" w:color="auto"/>
                    <w:bottom w:val="none" w:sz="0" w:space="0" w:color="auto"/>
                    <w:right w:val="none" w:sz="0" w:space="0" w:color="auto"/>
                  </w:divBdr>
                  <w:divsChild>
                    <w:div w:id="206381059">
                      <w:marLeft w:val="0"/>
                      <w:marRight w:val="0"/>
                      <w:marTop w:val="0"/>
                      <w:marBottom w:val="0"/>
                      <w:divBdr>
                        <w:top w:val="none" w:sz="0" w:space="0" w:color="auto"/>
                        <w:left w:val="none" w:sz="0" w:space="0" w:color="auto"/>
                        <w:bottom w:val="none" w:sz="0" w:space="0" w:color="auto"/>
                        <w:right w:val="none" w:sz="0" w:space="0" w:color="auto"/>
                      </w:divBdr>
                    </w:div>
                    <w:div w:id="718356458">
                      <w:marLeft w:val="0"/>
                      <w:marRight w:val="0"/>
                      <w:marTop w:val="0"/>
                      <w:marBottom w:val="0"/>
                      <w:divBdr>
                        <w:top w:val="none" w:sz="0" w:space="0" w:color="auto"/>
                        <w:left w:val="none" w:sz="0" w:space="0" w:color="auto"/>
                        <w:bottom w:val="none" w:sz="0" w:space="0" w:color="auto"/>
                        <w:right w:val="none" w:sz="0" w:space="0" w:color="auto"/>
                      </w:divBdr>
                    </w:div>
                    <w:div w:id="444276617">
                      <w:marLeft w:val="0"/>
                      <w:marRight w:val="0"/>
                      <w:marTop w:val="0"/>
                      <w:marBottom w:val="0"/>
                      <w:divBdr>
                        <w:top w:val="none" w:sz="0" w:space="0" w:color="auto"/>
                        <w:left w:val="none" w:sz="0" w:space="0" w:color="auto"/>
                        <w:bottom w:val="none" w:sz="0" w:space="0" w:color="auto"/>
                        <w:right w:val="none" w:sz="0" w:space="0" w:color="auto"/>
                      </w:divBdr>
                    </w:div>
                    <w:div w:id="1429500326">
                      <w:marLeft w:val="0"/>
                      <w:marRight w:val="0"/>
                      <w:marTop w:val="0"/>
                      <w:marBottom w:val="0"/>
                      <w:divBdr>
                        <w:top w:val="none" w:sz="0" w:space="0" w:color="auto"/>
                        <w:left w:val="none" w:sz="0" w:space="0" w:color="auto"/>
                        <w:bottom w:val="none" w:sz="0" w:space="0" w:color="auto"/>
                        <w:right w:val="none" w:sz="0" w:space="0" w:color="auto"/>
                      </w:divBdr>
                    </w:div>
                    <w:div w:id="269238136">
                      <w:marLeft w:val="0"/>
                      <w:marRight w:val="0"/>
                      <w:marTop w:val="0"/>
                      <w:marBottom w:val="0"/>
                      <w:divBdr>
                        <w:top w:val="none" w:sz="0" w:space="0" w:color="auto"/>
                        <w:left w:val="none" w:sz="0" w:space="0" w:color="auto"/>
                        <w:bottom w:val="none" w:sz="0" w:space="0" w:color="auto"/>
                        <w:right w:val="none" w:sz="0" w:space="0" w:color="auto"/>
                      </w:divBdr>
                    </w:div>
                    <w:div w:id="1809473274">
                      <w:marLeft w:val="0"/>
                      <w:marRight w:val="0"/>
                      <w:marTop w:val="0"/>
                      <w:marBottom w:val="0"/>
                      <w:divBdr>
                        <w:top w:val="none" w:sz="0" w:space="0" w:color="auto"/>
                        <w:left w:val="none" w:sz="0" w:space="0" w:color="auto"/>
                        <w:bottom w:val="none" w:sz="0" w:space="0" w:color="auto"/>
                        <w:right w:val="none" w:sz="0" w:space="0" w:color="auto"/>
                      </w:divBdr>
                    </w:div>
                    <w:div w:id="1021006259">
                      <w:marLeft w:val="0"/>
                      <w:marRight w:val="0"/>
                      <w:marTop w:val="0"/>
                      <w:marBottom w:val="0"/>
                      <w:divBdr>
                        <w:top w:val="none" w:sz="0" w:space="0" w:color="auto"/>
                        <w:left w:val="none" w:sz="0" w:space="0" w:color="auto"/>
                        <w:bottom w:val="none" w:sz="0" w:space="0" w:color="auto"/>
                        <w:right w:val="none" w:sz="0" w:space="0" w:color="auto"/>
                      </w:divBdr>
                    </w:div>
                    <w:div w:id="1762221582">
                      <w:marLeft w:val="0"/>
                      <w:marRight w:val="0"/>
                      <w:marTop w:val="0"/>
                      <w:marBottom w:val="0"/>
                      <w:divBdr>
                        <w:top w:val="none" w:sz="0" w:space="0" w:color="auto"/>
                        <w:left w:val="none" w:sz="0" w:space="0" w:color="auto"/>
                        <w:bottom w:val="none" w:sz="0" w:space="0" w:color="auto"/>
                        <w:right w:val="none" w:sz="0" w:space="0" w:color="auto"/>
                      </w:divBdr>
                    </w:div>
                    <w:div w:id="1859157399">
                      <w:marLeft w:val="0"/>
                      <w:marRight w:val="0"/>
                      <w:marTop w:val="0"/>
                      <w:marBottom w:val="0"/>
                      <w:divBdr>
                        <w:top w:val="none" w:sz="0" w:space="0" w:color="auto"/>
                        <w:left w:val="none" w:sz="0" w:space="0" w:color="auto"/>
                        <w:bottom w:val="none" w:sz="0" w:space="0" w:color="auto"/>
                        <w:right w:val="none" w:sz="0" w:space="0" w:color="auto"/>
                      </w:divBdr>
                    </w:div>
                    <w:div w:id="1099377767">
                      <w:marLeft w:val="0"/>
                      <w:marRight w:val="0"/>
                      <w:marTop w:val="0"/>
                      <w:marBottom w:val="0"/>
                      <w:divBdr>
                        <w:top w:val="none" w:sz="0" w:space="0" w:color="auto"/>
                        <w:left w:val="none" w:sz="0" w:space="0" w:color="auto"/>
                        <w:bottom w:val="none" w:sz="0" w:space="0" w:color="auto"/>
                        <w:right w:val="none" w:sz="0" w:space="0" w:color="auto"/>
                      </w:divBdr>
                    </w:div>
                    <w:div w:id="216086598">
                      <w:marLeft w:val="0"/>
                      <w:marRight w:val="0"/>
                      <w:marTop w:val="0"/>
                      <w:marBottom w:val="0"/>
                      <w:divBdr>
                        <w:top w:val="none" w:sz="0" w:space="0" w:color="auto"/>
                        <w:left w:val="none" w:sz="0" w:space="0" w:color="auto"/>
                        <w:bottom w:val="none" w:sz="0" w:space="0" w:color="auto"/>
                        <w:right w:val="none" w:sz="0" w:space="0" w:color="auto"/>
                      </w:divBdr>
                    </w:div>
                    <w:div w:id="1534927482">
                      <w:marLeft w:val="0"/>
                      <w:marRight w:val="0"/>
                      <w:marTop w:val="0"/>
                      <w:marBottom w:val="0"/>
                      <w:divBdr>
                        <w:top w:val="none" w:sz="0" w:space="0" w:color="auto"/>
                        <w:left w:val="none" w:sz="0" w:space="0" w:color="auto"/>
                        <w:bottom w:val="none" w:sz="0" w:space="0" w:color="auto"/>
                        <w:right w:val="none" w:sz="0" w:space="0" w:color="auto"/>
                      </w:divBdr>
                    </w:div>
                    <w:div w:id="863321650">
                      <w:marLeft w:val="0"/>
                      <w:marRight w:val="0"/>
                      <w:marTop w:val="0"/>
                      <w:marBottom w:val="0"/>
                      <w:divBdr>
                        <w:top w:val="none" w:sz="0" w:space="0" w:color="auto"/>
                        <w:left w:val="none" w:sz="0" w:space="0" w:color="auto"/>
                        <w:bottom w:val="none" w:sz="0" w:space="0" w:color="auto"/>
                        <w:right w:val="none" w:sz="0" w:space="0" w:color="auto"/>
                      </w:divBdr>
                    </w:div>
                    <w:div w:id="800612400">
                      <w:marLeft w:val="0"/>
                      <w:marRight w:val="0"/>
                      <w:marTop w:val="0"/>
                      <w:marBottom w:val="0"/>
                      <w:divBdr>
                        <w:top w:val="none" w:sz="0" w:space="0" w:color="auto"/>
                        <w:left w:val="none" w:sz="0" w:space="0" w:color="auto"/>
                        <w:bottom w:val="none" w:sz="0" w:space="0" w:color="auto"/>
                        <w:right w:val="none" w:sz="0" w:space="0" w:color="auto"/>
                      </w:divBdr>
                    </w:div>
                    <w:div w:id="1228807975">
                      <w:marLeft w:val="0"/>
                      <w:marRight w:val="0"/>
                      <w:marTop w:val="0"/>
                      <w:marBottom w:val="0"/>
                      <w:divBdr>
                        <w:top w:val="none" w:sz="0" w:space="0" w:color="auto"/>
                        <w:left w:val="none" w:sz="0" w:space="0" w:color="auto"/>
                        <w:bottom w:val="none" w:sz="0" w:space="0" w:color="auto"/>
                        <w:right w:val="none" w:sz="0" w:space="0" w:color="auto"/>
                      </w:divBdr>
                    </w:div>
                    <w:div w:id="794328001">
                      <w:marLeft w:val="0"/>
                      <w:marRight w:val="0"/>
                      <w:marTop w:val="0"/>
                      <w:marBottom w:val="0"/>
                      <w:divBdr>
                        <w:top w:val="none" w:sz="0" w:space="0" w:color="auto"/>
                        <w:left w:val="none" w:sz="0" w:space="0" w:color="auto"/>
                        <w:bottom w:val="none" w:sz="0" w:space="0" w:color="auto"/>
                        <w:right w:val="none" w:sz="0" w:space="0" w:color="auto"/>
                      </w:divBdr>
                    </w:div>
                    <w:div w:id="1167286093">
                      <w:marLeft w:val="0"/>
                      <w:marRight w:val="0"/>
                      <w:marTop w:val="0"/>
                      <w:marBottom w:val="0"/>
                      <w:divBdr>
                        <w:top w:val="none" w:sz="0" w:space="0" w:color="auto"/>
                        <w:left w:val="none" w:sz="0" w:space="0" w:color="auto"/>
                        <w:bottom w:val="none" w:sz="0" w:space="0" w:color="auto"/>
                        <w:right w:val="none" w:sz="0" w:space="0" w:color="auto"/>
                      </w:divBdr>
                    </w:div>
                    <w:div w:id="1131052570">
                      <w:marLeft w:val="0"/>
                      <w:marRight w:val="0"/>
                      <w:marTop w:val="0"/>
                      <w:marBottom w:val="0"/>
                      <w:divBdr>
                        <w:top w:val="none" w:sz="0" w:space="0" w:color="auto"/>
                        <w:left w:val="none" w:sz="0" w:space="0" w:color="auto"/>
                        <w:bottom w:val="none" w:sz="0" w:space="0" w:color="auto"/>
                        <w:right w:val="none" w:sz="0" w:space="0" w:color="auto"/>
                      </w:divBdr>
                    </w:div>
                    <w:div w:id="1626500475">
                      <w:marLeft w:val="0"/>
                      <w:marRight w:val="0"/>
                      <w:marTop w:val="0"/>
                      <w:marBottom w:val="0"/>
                      <w:divBdr>
                        <w:top w:val="none" w:sz="0" w:space="0" w:color="auto"/>
                        <w:left w:val="none" w:sz="0" w:space="0" w:color="auto"/>
                        <w:bottom w:val="none" w:sz="0" w:space="0" w:color="auto"/>
                        <w:right w:val="none" w:sz="0" w:space="0" w:color="auto"/>
                      </w:divBdr>
                    </w:div>
                    <w:div w:id="699087118">
                      <w:marLeft w:val="0"/>
                      <w:marRight w:val="0"/>
                      <w:marTop w:val="0"/>
                      <w:marBottom w:val="0"/>
                      <w:divBdr>
                        <w:top w:val="none" w:sz="0" w:space="0" w:color="auto"/>
                        <w:left w:val="none" w:sz="0" w:space="0" w:color="auto"/>
                        <w:bottom w:val="none" w:sz="0" w:space="0" w:color="auto"/>
                        <w:right w:val="none" w:sz="0" w:space="0" w:color="auto"/>
                      </w:divBdr>
                    </w:div>
                    <w:div w:id="1749227041">
                      <w:marLeft w:val="0"/>
                      <w:marRight w:val="0"/>
                      <w:marTop w:val="0"/>
                      <w:marBottom w:val="0"/>
                      <w:divBdr>
                        <w:top w:val="none" w:sz="0" w:space="0" w:color="auto"/>
                        <w:left w:val="none" w:sz="0" w:space="0" w:color="auto"/>
                        <w:bottom w:val="none" w:sz="0" w:space="0" w:color="auto"/>
                        <w:right w:val="none" w:sz="0" w:space="0" w:color="auto"/>
                      </w:divBdr>
                    </w:div>
                    <w:div w:id="203181084">
                      <w:marLeft w:val="0"/>
                      <w:marRight w:val="0"/>
                      <w:marTop w:val="0"/>
                      <w:marBottom w:val="0"/>
                      <w:divBdr>
                        <w:top w:val="none" w:sz="0" w:space="0" w:color="auto"/>
                        <w:left w:val="none" w:sz="0" w:space="0" w:color="auto"/>
                        <w:bottom w:val="none" w:sz="0" w:space="0" w:color="auto"/>
                        <w:right w:val="none" w:sz="0" w:space="0" w:color="auto"/>
                      </w:divBdr>
                    </w:div>
                    <w:div w:id="2084179349">
                      <w:marLeft w:val="0"/>
                      <w:marRight w:val="0"/>
                      <w:marTop w:val="0"/>
                      <w:marBottom w:val="0"/>
                      <w:divBdr>
                        <w:top w:val="none" w:sz="0" w:space="0" w:color="auto"/>
                        <w:left w:val="none" w:sz="0" w:space="0" w:color="auto"/>
                        <w:bottom w:val="none" w:sz="0" w:space="0" w:color="auto"/>
                        <w:right w:val="none" w:sz="0" w:space="0" w:color="auto"/>
                      </w:divBdr>
                    </w:div>
                    <w:div w:id="265700770">
                      <w:marLeft w:val="0"/>
                      <w:marRight w:val="0"/>
                      <w:marTop w:val="0"/>
                      <w:marBottom w:val="0"/>
                      <w:divBdr>
                        <w:top w:val="none" w:sz="0" w:space="0" w:color="auto"/>
                        <w:left w:val="none" w:sz="0" w:space="0" w:color="auto"/>
                        <w:bottom w:val="none" w:sz="0" w:space="0" w:color="auto"/>
                        <w:right w:val="none" w:sz="0" w:space="0" w:color="auto"/>
                      </w:divBdr>
                    </w:div>
                    <w:div w:id="1968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455">
      <w:bodyDiv w:val="1"/>
      <w:marLeft w:val="0"/>
      <w:marRight w:val="0"/>
      <w:marTop w:val="0"/>
      <w:marBottom w:val="0"/>
      <w:divBdr>
        <w:top w:val="none" w:sz="0" w:space="0" w:color="auto"/>
        <w:left w:val="none" w:sz="0" w:space="0" w:color="auto"/>
        <w:bottom w:val="none" w:sz="0" w:space="0" w:color="auto"/>
        <w:right w:val="none" w:sz="0" w:space="0" w:color="auto"/>
      </w:divBdr>
    </w:div>
    <w:div w:id="820391081">
      <w:bodyDiv w:val="1"/>
      <w:marLeft w:val="0"/>
      <w:marRight w:val="0"/>
      <w:marTop w:val="0"/>
      <w:marBottom w:val="0"/>
      <w:divBdr>
        <w:top w:val="none" w:sz="0" w:space="0" w:color="auto"/>
        <w:left w:val="none" w:sz="0" w:space="0" w:color="auto"/>
        <w:bottom w:val="none" w:sz="0" w:space="0" w:color="auto"/>
        <w:right w:val="none" w:sz="0" w:space="0" w:color="auto"/>
      </w:divBdr>
      <w:divsChild>
        <w:div w:id="886574052">
          <w:marLeft w:val="0"/>
          <w:marRight w:val="0"/>
          <w:marTop w:val="0"/>
          <w:marBottom w:val="0"/>
          <w:divBdr>
            <w:top w:val="none" w:sz="0" w:space="0" w:color="auto"/>
            <w:left w:val="none" w:sz="0" w:space="0" w:color="auto"/>
            <w:bottom w:val="none" w:sz="0" w:space="0" w:color="auto"/>
            <w:right w:val="none" w:sz="0" w:space="0" w:color="auto"/>
          </w:divBdr>
          <w:divsChild>
            <w:div w:id="1064568520">
              <w:marLeft w:val="0"/>
              <w:marRight w:val="0"/>
              <w:marTop w:val="0"/>
              <w:marBottom w:val="0"/>
              <w:divBdr>
                <w:top w:val="none" w:sz="0" w:space="0" w:color="auto"/>
                <w:left w:val="none" w:sz="0" w:space="0" w:color="auto"/>
                <w:bottom w:val="none" w:sz="0" w:space="0" w:color="auto"/>
                <w:right w:val="none" w:sz="0" w:space="0" w:color="auto"/>
              </w:divBdr>
              <w:divsChild>
                <w:div w:id="1648434400">
                  <w:marLeft w:val="0"/>
                  <w:marRight w:val="0"/>
                  <w:marTop w:val="0"/>
                  <w:marBottom w:val="0"/>
                  <w:divBdr>
                    <w:top w:val="none" w:sz="0" w:space="0" w:color="auto"/>
                    <w:left w:val="none" w:sz="0" w:space="0" w:color="auto"/>
                    <w:bottom w:val="none" w:sz="0" w:space="0" w:color="auto"/>
                    <w:right w:val="none" w:sz="0" w:space="0" w:color="auto"/>
                  </w:divBdr>
                  <w:divsChild>
                    <w:div w:id="493565468">
                      <w:marLeft w:val="0"/>
                      <w:marRight w:val="0"/>
                      <w:marTop w:val="0"/>
                      <w:marBottom w:val="0"/>
                      <w:divBdr>
                        <w:top w:val="none" w:sz="0" w:space="0" w:color="auto"/>
                        <w:left w:val="none" w:sz="0" w:space="0" w:color="auto"/>
                        <w:bottom w:val="none" w:sz="0" w:space="0" w:color="auto"/>
                        <w:right w:val="none" w:sz="0" w:space="0" w:color="auto"/>
                      </w:divBdr>
                      <w:divsChild>
                        <w:div w:id="311912406">
                          <w:marLeft w:val="0"/>
                          <w:marRight w:val="0"/>
                          <w:marTop w:val="0"/>
                          <w:marBottom w:val="0"/>
                          <w:divBdr>
                            <w:top w:val="none" w:sz="0" w:space="0" w:color="auto"/>
                            <w:left w:val="none" w:sz="0" w:space="0" w:color="auto"/>
                            <w:bottom w:val="none" w:sz="0" w:space="0" w:color="auto"/>
                            <w:right w:val="none" w:sz="0" w:space="0" w:color="auto"/>
                          </w:divBdr>
                          <w:divsChild>
                            <w:div w:id="1423793618">
                              <w:marLeft w:val="0"/>
                              <w:marRight w:val="0"/>
                              <w:marTop w:val="0"/>
                              <w:marBottom w:val="0"/>
                              <w:divBdr>
                                <w:top w:val="none" w:sz="0" w:space="0" w:color="auto"/>
                                <w:left w:val="none" w:sz="0" w:space="0" w:color="auto"/>
                                <w:bottom w:val="none" w:sz="0" w:space="0" w:color="auto"/>
                                <w:right w:val="none" w:sz="0" w:space="0" w:color="auto"/>
                              </w:divBdr>
                            </w:div>
                            <w:div w:id="1998263045">
                              <w:marLeft w:val="0"/>
                              <w:marRight w:val="0"/>
                              <w:marTop w:val="0"/>
                              <w:marBottom w:val="0"/>
                              <w:divBdr>
                                <w:top w:val="none" w:sz="0" w:space="0" w:color="auto"/>
                                <w:left w:val="none" w:sz="0" w:space="0" w:color="auto"/>
                                <w:bottom w:val="none" w:sz="0" w:space="0" w:color="auto"/>
                                <w:right w:val="none" w:sz="0" w:space="0" w:color="auto"/>
                              </w:divBdr>
                            </w:div>
                            <w:div w:id="9481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054177">
      <w:bodyDiv w:val="1"/>
      <w:marLeft w:val="0"/>
      <w:marRight w:val="0"/>
      <w:marTop w:val="0"/>
      <w:marBottom w:val="0"/>
      <w:divBdr>
        <w:top w:val="none" w:sz="0" w:space="0" w:color="auto"/>
        <w:left w:val="none" w:sz="0" w:space="0" w:color="auto"/>
        <w:bottom w:val="none" w:sz="0" w:space="0" w:color="auto"/>
        <w:right w:val="none" w:sz="0" w:space="0" w:color="auto"/>
      </w:divBdr>
    </w:div>
    <w:div w:id="936132739">
      <w:bodyDiv w:val="1"/>
      <w:marLeft w:val="0"/>
      <w:marRight w:val="0"/>
      <w:marTop w:val="0"/>
      <w:marBottom w:val="0"/>
      <w:divBdr>
        <w:top w:val="none" w:sz="0" w:space="0" w:color="auto"/>
        <w:left w:val="none" w:sz="0" w:space="0" w:color="auto"/>
        <w:bottom w:val="none" w:sz="0" w:space="0" w:color="auto"/>
        <w:right w:val="none" w:sz="0" w:space="0" w:color="auto"/>
      </w:divBdr>
      <w:divsChild>
        <w:div w:id="256014229">
          <w:marLeft w:val="0"/>
          <w:marRight w:val="0"/>
          <w:marTop w:val="0"/>
          <w:marBottom w:val="0"/>
          <w:divBdr>
            <w:top w:val="none" w:sz="0" w:space="0" w:color="auto"/>
            <w:left w:val="none" w:sz="0" w:space="0" w:color="auto"/>
            <w:bottom w:val="none" w:sz="0" w:space="0" w:color="auto"/>
            <w:right w:val="none" w:sz="0" w:space="0" w:color="auto"/>
          </w:divBdr>
          <w:divsChild>
            <w:div w:id="700866080">
              <w:marLeft w:val="0"/>
              <w:marRight w:val="0"/>
              <w:marTop w:val="0"/>
              <w:marBottom w:val="0"/>
              <w:divBdr>
                <w:top w:val="none" w:sz="0" w:space="0" w:color="auto"/>
                <w:left w:val="none" w:sz="0" w:space="0" w:color="auto"/>
                <w:bottom w:val="none" w:sz="0" w:space="0" w:color="auto"/>
                <w:right w:val="none" w:sz="0" w:space="0" w:color="auto"/>
              </w:divBdr>
              <w:divsChild>
                <w:div w:id="969671608">
                  <w:marLeft w:val="0"/>
                  <w:marRight w:val="0"/>
                  <w:marTop w:val="0"/>
                  <w:marBottom w:val="0"/>
                  <w:divBdr>
                    <w:top w:val="none" w:sz="0" w:space="0" w:color="auto"/>
                    <w:left w:val="none" w:sz="0" w:space="0" w:color="auto"/>
                    <w:bottom w:val="none" w:sz="0" w:space="0" w:color="auto"/>
                    <w:right w:val="none" w:sz="0" w:space="0" w:color="auto"/>
                  </w:divBdr>
                  <w:divsChild>
                    <w:div w:id="704252770">
                      <w:marLeft w:val="0"/>
                      <w:marRight w:val="0"/>
                      <w:marTop w:val="0"/>
                      <w:marBottom w:val="0"/>
                      <w:divBdr>
                        <w:top w:val="none" w:sz="0" w:space="0" w:color="auto"/>
                        <w:left w:val="none" w:sz="0" w:space="0" w:color="auto"/>
                        <w:bottom w:val="none" w:sz="0" w:space="0" w:color="auto"/>
                        <w:right w:val="none" w:sz="0" w:space="0" w:color="auto"/>
                      </w:divBdr>
                      <w:divsChild>
                        <w:div w:id="436102395">
                          <w:marLeft w:val="0"/>
                          <w:marRight w:val="0"/>
                          <w:marTop w:val="0"/>
                          <w:marBottom w:val="0"/>
                          <w:divBdr>
                            <w:top w:val="none" w:sz="0" w:space="0" w:color="auto"/>
                            <w:left w:val="none" w:sz="0" w:space="0" w:color="auto"/>
                            <w:bottom w:val="none" w:sz="0" w:space="0" w:color="auto"/>
                            <w:right w:val="none" w:sz="0" w:space="0" w:color="auto"/>
                          </w:divBdr>
                          <w:divsChild>
                            <w:div w:id="1710062716">
                              <w:marLeft w:val="0"/>
                              <w:marRight w:val="0"/>
                              <w:marTop w:val="0"/>
                              <w:marBottom w:val="0"/>
                              <w:divBdr>
                                <w:top w:val="none" w:sz="0" w:space="0" w:color="auto"/>
                                <w:left w:val="none" w:sz="0" w:space="0" w:color="auto"/>
                                <w:bottom w:val="none" w:sz="0" w:space="0" w:color="auto"/>
                                <w:right w:val="none" w:sz="0" w:space="0" w:color="auto"/>
                              </w:divBdr>
                            </w:div>
                            <w:div w:id="1038091479">
                              <w:marLeft w:val="0"/>
                              <w:marRight w:val="0"/>
                              <w:marTop w:val="0"/>
                              <w:marBottom w:val="0"/>
                              <w:divBdr>
                                <w:top w:val="none" w:sz="0" w:space="0" w:color="auto"/>
                                <w:left w:val="none" w:sz="0" w:space="0" w:color="auto"/>
                                <w:bottom w:val="none" w:sz="0" w:space="0" w:color="auto"/>
                                <w:right w:val="none" w:sz="0" w:space="0" w:color="auto"/>
                              </w:divBdr>
                            </w:div>
                            <w:div w:id="8892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26195">
      <w:bodyDiv w:val="1"/>
      <w:marLeft w:val="0"/>
      <w:marRight w:val="0"/>
      <w:marTop w:val="0"/>
      <w:marBottom w:val="0"/>
      <w:divBdr>
        <w:top w:val="none" w:sz="0" w:space="0" w:color="auto"/>
        <w:left w:val="none" w:sz="0" w:space="0" w:color="auto"/>
        <w:bottom w:val="none" w:sz="0" w:space="0" w:color="auto"/>
        <w:right w:val="none" w:sz="0" w:space="0" w:color="auto"/>
      </w:divBdr>
    </w:div>
    <w:div w:id="1194465221">
      <w:bodyDiv w:val="1"/>
      <w:marLeft w:val="0"/>
      <w:marRight w:val="0"/>
      <w:marTop w:val="0"/>
      <w:marBottom w:val="0"/>
      <w:divBdr>
        <w:top w:val="none" w:sz="0" w:space="0" w:color="auto"/>
        <w:left w:val="none" w:sz="0" w:space="0" w:color="auto"/>
        <w:bottom w:val="none" w:sz="0" w:space="0" w:color="auto"/>
        <w:right w:val="none" w:sz="0" w:space="0" w:color="auto"/>
      </w:divBdr>
    </w:div>
    <w:div w:id="1272667455">
      <w:bodyDiv w:val="1"/>
      <w:marLeft w:val="0"/>
      <w:marRight w:val="0"/>
      <w:marTop w:val="0"/>
      <w:marBottom w:val="0"/>
      <w:divBdr>
        <w:top w:val="none" w:sz="0" w:space="0" w:color="auto"/>
        <w:left w:val="none" w:sz="0" w:space="0" w:color="auto"/>
        <w:bottom w:val="none" w:sz="0" w:space="0" w:color="auto"/>
        <w:right w:val="none" w:sz="0" w:space="0" w:color="auto"/>
      </w:divBdr>
    </w:div>
    <w:div w:id="1321500517">
      <w:bodyDiv w:val="1"/>
      <w:marLeft w:val="0"/>
      <w:marRight w:val="0"/>
      <w:marTop w:val="0"/>
      <w:marBottom w:val="0"/>
      <w:divBdr>
        <w:top w:val="none" w:sz="0" w:space="0" w:color="auto"/>
        <w:left w:val="none" w:sz="0" w:space="0" w:color="auto"/>
        <w:bottom w:val="none" w:sz="0" w:space="0" w:color="auto"/>
        <w:right w:val="none" w:sz="0" w:space="0" w:color="auto"/>
      </w:divBdr>
    </w:div>
    <w:div w:id="1381320140">
      <w:bodyDiv w:val="1"/>
      <w:marLeft w:val="0"/>
      <w:marRight w:val="0"/>
      <w:marTop w:val="0"/>
      <w:marBottom w:val="0"/>
      <w:divBdr>
        <w:top w:val="none" w:sz="0" w:space="0" w:color="auto"/>
        <w:left w:val="none" w:sz="0" w:space="0" w:color="auto"/>
        <w:bottom w:val="none" w:sz="0" w:space="0" w:color="auto"/>
        <w:right w:val="none" w:sz="0" w:space="0" w:color="auto"/>
      </w:divBdr>
    </w:div>
    <w:div w:id="20107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2017-01-08T13:28:00Z</cp:lastPrinted>
  <dcterms:created xsi:type="dcterms:W3CDTF">2017-01-13T12:30:00Z</dcterms:created>
  <dcterms:modified xsi:type="dcterms:W3CDTF">2017-01-13T12:30:00Z</dcterms:modified>
</cp:coreProperties>
</file>